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0F" w:rsidRPr="007B1813" w:rsidRDefault="005C6859" w:rsidP="007B1813">
      <w:pPr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</w:pPr>
      <w:r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 xml:space="preserve">BLOQUEIO </w:t>
      </w:r>
      <w:r w:rsidR="007B1813" w:rsidRPr="007B1813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>FERNANDO DE NORONHA –</w:t>
      </w:r>
      <w:r w:rsidR="00602E1B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 xml:space="preserve"> 16</w:t>
      </w:r>
      <w:r w:rsidR="001403A8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 xml:space="preserve"> A </w:t>
      </w:r>
      <w:r w:rsidR="00602E1B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>22</w:t>
      </w:r>
      <w:r w:rsidR="001403A8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>.04</w:t>
      </w: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>PROGRAMA INCLUI:</w:t>
      </w: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7B1813" w:rsidRPr="007B1813" w:rsidRDefault="007B1813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7B1813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- Passagem aérea com 1 mala de 10kg</w:t>
      </w:r>
    </w:p>
    <w:p w:rsidR="008F29EF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16/04 – PORTO ALEGRE / RECIFE- 07:15/11:15</w:t>
      </w:r>
    </w:p>
    <w:p w:rsidR="00602E1B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16/04 – RECIFE / FERNANDO DE NORONHA – 12:15/14:25</w:t>
      </w:r>
    </w:p>
    <w:p w:rsidR="00602E1B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22/04 – FERNANDO DE NORONHA / RECIFE – 11:50/11:55</w:t>
      </w:r>
    </w:p>
    <w:p w:rsidR="00602E1B" w:rsidRPr="007B1813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22/04 – RECIFE / PORTO ALEGRE – 17:45/22:05</w:t>
      </w:r>
    </w:p>
    <w:p w:rsidR="007B1813" w:rsidRPr="007B1813" w:rsidRDefault="007B1813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7B1813"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- Traslado de chegada e saida </w:t>
      </w:r>
    </w:p>
    <w:p w:rsidR="007B1813" w:rsidRDefault="00001F41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-</w:t>
      </w:r>
      <w:r w:rsidR="00374349"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 </w:t>
      </w:r>
      <w:r w:rsidR="00602E1B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6</w:t>
      </w:r>
      <w:r w:rsidR="007B1813" w:rsidRPr="007B1813"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 noites de hospedagem com café </w:t>
      </w:r>
      <w:r w:rsidR="006F71FE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da manhã</w:t>
      </w:r>
    </w:p>
    <w:p w:rsidR="006F71FE" w:rsidRDefault="00AB6A46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- </w:t>
      </w:r>
      <w:r w:rsidR="006F71FE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Caminhada Turística</w:t>
      </w:r>
    </w:p>
    <w:p w:rsidR="007B1813" w:rsidRDefault="00AB6A46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 </w:t>
      </w: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>HOSPEDAGEM:</w:t>
      </w:r>
    </w:p>
    <w:p w:rsidR="005856F4" w:rsidRDefault="005856F4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006"/>
      </w:tblGrid>
      <w:tr w:rsidR="001C4FFE" w:rsidTr="001C4FFE">
        <w:trPr>
          <w:tblCellSpacing w:w="0" w:type="dxa"/>
        </w:trPr>
        <w:tc>
          <w:tcPr>
            <w:tcW w:w="0" w:type="auto"/>
            <w:hideMark/>
          </w:tcPr>
          <w:p w:rsidR="001C4FFE" w:rsidRDefault="001C4FFE">
            <w:pPr>
              <w:spacing w:after="300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Imagem 4" descr="https://i.t4w.mobi/h/BR/1060386/1061272/1061272_5128Property103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t4w.mobi/h/BR/1060386/1061272/1061272_5128Property103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4FFE" w:rsidRDefault="001C4FFE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Voa Pousada Alquimista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Alameda das Acácias, 05 Floresta Nova - Floresta Nova, Fernando de Noronha (Distrito Estadual) - PE (Fernando de Noronha, Pernambuco, Brazil - 3T6084536 - Brazil)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Se a sua intenção é mergulhar na essência do maravilhoso Arquipélago Fernando de Noronha, viver experiências inéditas e se hospedar em um local confortável e aconchegante, a VOA Pousada Alquimista é o que você precisa! Contamos com acomodações amplas e sossegadas com Frigobar, TV LCD, Cofre, telefone, secador de cabelo e WIFI, fazendo com que sua experiência conosco seja ainda mais harmônica. Alguns dos nossos quartos contam ainda com varanda e banheira de hidromassagem. Oferecemos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transfer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aeroporto/pousada/aeroporto (cortesia), café da manhã e toalhas de praia (serviços opcionais), tudo isso pensando no seu bem-estar e comodidade! Ficamos na Floresta Nova. Isso significa que caminhando 5 minutinhos você chega na Vila dos Remédios e em 10 minutos na Praia do Cachorro e do Meio. Localização privilegiada e que te permitirá experimentar toda a intensidade da vida de Noronha e seus segredos guardados no fundo do mar. Afinal, conhecer Noronha é ser alquimista. A VOA Hotéis é uma empresa brasileira parceira do hoteleiro independente, dedicada ao suporte e transformação dos hotéis! Em seus primeiros anos de operação, a VOA Hotéis já se apresenta como uma das melhores opções de parceria para o hoteleiro que busca o aprimoramento e profissionalização de seus serviços. Nossa atuação segue as necessidades e características de cada parceiro, e para isso, criamos uma relação de colaboração e confiança entre a VOA e o hoteleiro, e uma experiência incrível para os hóspedes VOA! Quem voa vai mais longe, então vem voar com a gente!</w:t>
            </w:r>
          </w:p>
        </w:tc>
      </w:tr>
    </w:tbl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>
        <w:rPr>
          <w:b/>
          <w:sz w:val="24"/>
          <w:szCs w:val="24"/>
        </w:rPr>
        <w:t>7.674</w:t>
      </w:r>
      <w:r>
        <w:rPr>
          <w:b/>
          <w:sz w:val="24"/>
          <w:szCs w:val="24"/>
        </w:rPr>
        <w:t>,00 + R$ 75,00 taxas de embarque</w:t>
      </w:r>
    </w:p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DUPLO = R$ </w:t>
      </w:r>
      <w:r>
        <w:rPr>
          <w:b/>
          <w:sz w:val="24"/>
          <w:szCs w:val="24"/>
        </w:rPr>
        <w:t>5.964</w:t>
      </w:r>
      <w:r>
        <w:rPr>
          <w:b/>
          <w:sz w:val="24"/>
          <w:szCs w:val="24"/>
        </w:rPr>
        <w:t xml:space="preserve">,00 + R$ 75,00 taxas de embarque </w:t>
      </w:r>
    </w:p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TRIPLO = R$ </w:t>
      </w:r>
      <w:r>
        <w:rPr>
          <w:b/>
          <w:sz w:val="24"/>
          <w:szCs w:val="24"/>
        </w:rPr>
        <w:t>5.446</w:t>
      </w:r>
      <w:r>
        <w:rPr>
          <w:b/>
          <w:sz w:val="24"/>
          <w:szCs w:val="24"/>
        </w:rPr>
        <w:t xml:space="preserve">,00 + R$ 75,00 taxas de embarque </w:t>
      </w:r>
    </w:p>
    <w:p w:rsidR="001403A8" w:rsidRDefault="001403A8" w:rsidP="001403A8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AB6A46" w:rsidRDefault="00AB6A46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602E1B" w:rsidRDefault="00602E1B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602E1B" w:rsidRDefault="00602E1B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602E1B" w:rsidRDefault="00602E1B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602E1B" w:rsidRDefault="00602E1B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1C4FFE" w:rsidRDefault="001C4FFE" w:rsidP="001C4FFE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1C4FFE" w:rsidRDefault="001C4FFE" w:rsidP="001C4FFE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006"/>
      </w:tblGrid>
      <w:tr w:rsidR="001C4FFE" w:rsidTr="005A6F74">
        <w:trPr>
          <w:tblCellSpacing w:w="0" w:type="dxa"/>
        </w:trPr>
        <w:tc>
          <w:tcPr>
            <w:tcW w:w="0" w:type="auto"/>
            <w:hideMark/>
          </w:tcPr>
          <w:p w:rsidR="001C4FFE" w:rsidRDefault="001C4FFE" w:rsidP="005A6F74">
            <w:pPr>
              <w:spacing w:after="300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bookmarkStart w:id="0" w:name="_GoBack"/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72CF313D" wp14:editId="11A0E980">
                  <wp:extent cx="714375" cy="714375"/>
                  <wp:effectExtent l="0" t="0" r="9525" b="9525"/>
                  <wp:docPr id="3" name="Imagem 3" descr="https://i.t4w.mobi/h/BR/1060386/222776/222776_9576Property445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t4w.mobi/h/BR/1060386/222776/222776_9576Property445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hideMark/>
          </w:tcPr>
          <w:p w:rsidR="001C4FFE" w:rsidRDefault="001C4FFE" w:rsidP="005A6F74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Pousada Sueste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1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Rodovia Miguel Arraes de Alencar, SN (Fernando de Noronha, Pernambuco, Brazil - 3T6084536 - Brazil)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Localizada na Baía de Sueste, um dos pontos mais nobres de Fernando de Noronha, a pousada dispõe de um ambiente agradável e aconchegante, onde você desfrutará de toda hospitalidade da equipe, que fará de tudo para tornar sua estada inesquecível. - A Pousada dispõe de 7 apartamentos sendo 4 duplos e 3 triplos, todos equipados com camas box, ar condicionado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split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TV LCD a cabo,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Mini bar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cofre e banheiro privativo com ducha quente de aquecimento solar. - Nosso café da manhã com bolos, tortas, tapiocas,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é servido de 00:07h às 00:09h30, em um agradável ambiente ou na beira da piscina. - Dispomos de WI-FI nas áreas externas da Pousada Missão Prestar um atendimento personalizado oferecendo hospitalidade,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tranqüilidade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segurança e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bem estar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para todos com consciência social e ambiental. </w:t>
            </w:r>
          </w:p>
        </w:tc>
      </w:tr>
    </w:tbl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>
        <w:rPr>
          <w:b/>
          <w:sz w:val="24"/>
          <w:szCs w:val="24"/>
        </w:rPr>
        <w:t>9.451</w:t>
      </w:r>
      <w:r>
        <w:rPr>
          <w:b/>
          <w:sz w:val="24"/>
          <w:szCs w:val="24"/>
        </w:rPr>
        <w:t>,00 + R$ 75,00 taxas de embarque</w:t>
      </w:r>
    </w:p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DUPLO = R$ </w:t>
      </w:r>
      <w:r>
        <w:rPr>
          <w:b/>
          <w:sz w:val="24"/>
          <w:szCs w:val="24"/>
        </w:rPr>
        <w:t>6.681</w:t>
      </w:r>
      <w:r>
        <w:rPr>
          <w:b/>
          <w:sz w:val="24"/>
          <w:szCs w:val="24"/>
        </w:rPr>
        <w:t xml:space="preserve">,00 + R$ 75,00 taxas de embarque </w:t>
      </w:r>
    </w:p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APARTAMENTO TRIPLO = R$ 5.</w:t>
      </w:r>
      <w:r>
        <w:rPr>
          <w:b/>
          <w:sz w:val="24"/>
          <w:szCs w:val="24"/>
        </w:rPr>
        <w:t>803</w:t>
      </w:r>
      <w:r>
        <w:rPr>
          <w:b/>
          <w:sz w:val="24"/>
          <w:szCs w:val="24"/>
        </w:rPr>
        <w:t xml:space="preserve">,00 + R$ 75,00 taxas de embarque </w:t>
      </w:r>
    </w:p>
    <w:p w:rsidR="001403A8" w:rsidRDefault="001403A8" w:rsidP="001403A8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403A8" w:rsidRDefault="001403A8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F14F15" w:rsidRDefault="00F14F15" w:rsidP="00F14F15">
      <w:pPr>
        <w:jc w:val="both"/>
        <w:rPr>
          <w:rFonts w:asciiTheme="minorHAnsi" w:eastAsiaTheme="minorEastAsia" w:hAnsiTheme="minorHAnsi" w:cstheme="minorBidi"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PAGAMENTO:</w:t>
      </w:r>
    </w:p>
    <w:p w:rsidR="00F14F15" w:rsidRDefault="00F14F15" w:rsidP="00F14F15">
      <w:pPr>
        <w:jc w:val="both"/>
        <w:rPr>
          <w:rFonts w:eastAsiaTheme="minorEastAsia"/>
          <w:b/>
          <w:bCs/>
          <w:noProof/>
          <w:lang w:eastAsia="pt-BR"/>
        </w:rPr>
      </w:pPr>
    </w:p>
    <w:p w:rsidR="00F14F15" w:rsidRDefault="00F14F15" w:rsidP="00F14F15">
      <w:pPr>
        <w:autoSpaceDE w:val="0"/>
        <w:autoSpaceDN w:val="0"/>
        <w:adjustRightInd w:val="0"/>
        <w:rPr>
          <w:rFonts w:eastAsiaTheme="minorEastAsia"/>
          <w:noProof/>
          <w:color w:val="222222"/>
          <w:lang w:eastAsia="pt-BR"/>
        </w:rPr>
      </w:pPr>
      <w:r>
        <w:rPr>
          <w:rFonts w:eastAsiaTheme="minorEastAsia"/>
          <w:noProof/>
          <w:color w:val="222222"/>
          <w:lang w:eastAsia="pt-BR"/>
        </w:rPr>
        <w:t xml:space="preserve">- À vista 5% desconto </w:t>
      </w:r>
    </w:p>
    <w:p w:rsidR="00F14F15" w:rsidRDefault="00F14F15" w:rsidP="00F14F15">
      <w:pPr>
        <w:autoSpaceDE w:val="0"/>
        <w:autoSpaceDN w:val="0"/>
        <w:adjustRightInd w:val="0"/>
        <w:rPr>
          <w:rFonts w:eastAsiaTheme="minorEastAsia"/>
          <w:noProof/>
          <w:color w:val="222222"/>
          <w:lang w:eastAsia="pt-BR"/>
        </w:rPr>
      </w:pPr>
      <w:r>
        <w:rPr>
          <w:rFonts w:eastAsiaTheme="minorEastAsia"/>
          <w:noProof/>
          <w:color w:val="222222"/>
          <w:lang w:eastAsia="pt-BR"/>
        </w:rPr>
        <w:t>- Sem entrada em até 6x (cartão de crédito, cheque ou boleto bancário)</w:t>
      </w:r>
      <w:r>
        <w:rPr>
          <w:rFonts w:eastAsiaTheme="minorEastAsia"/>
          <w:noProof/>
          <w:color w:val="222222"/>
          <w:lang w:eastAsia="pt-BR"/>
        </w:rPr>
        <w:br/>
        <w:t>- Cartão de Crédito: entrada de 25% + 9 parcelas sem juros (Visa, Master e ELO)</w:t>
      </w:r>
      <w:r>
        <w:rPr>
          <w:rFonts w:eastAsiaTheme="minorEastAsia"/>
          <w:noProof/>
          <w:color w:val="222222"/>
          <w:lang w:eastAsia="pt-BR"/>
        </w:rPr>
        <w:br/>
        <w:t>- Cheque e Boleto: entrada de 25% + 9 parcelas sem juros. Sendo que as 5 primeiras parcelas deverão ser pagas antes da data do embarque.</w:t>
      </w:r>
    </w:p>
    <w:p w:rsidR="00611D39" w:rsidRDefault="00611D39" w:rsidP="00B7440F">
      <w:pPr>
        <w:jc w:val="center"/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BA5F3F" w:rsidRPr="00B7440F" w:rsidRDefault="00BA5F3F" w:rsidP="00B7440F">
      <w:pPr>
        <w:jc w:val="center"/>
        <w:rPr>
          <w:sz w:val="20"/>
        </w:rPr>
      </w:pPr>
      <w:r w:rsidRPr="00B7440F"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sectPr w:rsidR="00BA5F3F" w:rsidRPr="00B7440F" w:rsidSect="00B7440F">
      <w:headerReference w:type="default" r:id="rId13"/>
      <w:pgSz w:w="11906" w:h="16838"/>
      <w:pgMar w:top="1417" w:right="991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F4" w:rsidRDefault="008B19F4" w:rsidP="00BA5F3F">
      <w:r>
        <w:separator/>
      </w:r>
    </w:p>
  </w:endnote>
  <w:endnote w:type="continuationSeparator" w:id="0">
    <w:p w:rsidR="008B19F4" w:rsidRDefault="008B19F4" w:rsidP="00BA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F4" w:rsidRDefault="008B19F4" w:rsidP="00BA5F3F">
      <w:r>
        <w:separator/>
      </w:r>
    </w:p>
  </w:footnote>
  <w:footnote w:type="continuationSeparator" w:id="0">
    <w:p w:rsidR="008B19F4" w:rsidRDefault="008B19F4" w:rsidP="00BA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F" w:rsidRDefault="00BA5F3F">
    <w:pPr>
      <w:pStyle w:val="Cabealho"/>
    </w:pPr>
    <w:r>
      <w:rPr>
        <w:noProof/>
        <w:lang w:eastAsia="pt-BR"/>
      </w:rPr>
      <w:drawing>
        <wp:inline distT="0" distB="0" distL="0" distR="0">
          <wp:extent cx="1076325" cy="1076325"/>
          <wp:effectExtent l="0" t="0" r="9525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C36"/>
    <w:multiLevelType w:val="multilevel"/>
    <w:tmpl w:val="9DF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F"/>
    <w:rsid w:val="0000082E"/>
    <w:rsid w:val="00001F41"/>
    <w:rsid w:val="00003F00"/>
    <w:rsid w:val="000829DB"/>
    <w:rsid w:val="000C1322"/>
    <w:rsid w:val="001118ED"/>
    <w:rsid w:val="00132410"/>
    <w:rsid w:val="001403A8"/>
    <w:rsid w:val="00143723"/>
    <w:rsid w:val="001636E9"/>
    <w:rsid w:val="001C4FFE"/>
    <w:rsid w:val="00214483"/>
    <w:rsid w:val="003031E2"/>
    <w:rsid w:val="00327A02"/>
    <w:rsid w:val="00374349"/>
    <w:rsid w:val="003B1DB9"/>
    <w:rsid w:val="003F7B5A"/>
    <w:rsid w:val="00433C1D"/>
    <w:rsid w:val="0047278F"/>
    <w:rsid w:val="00502672"/>
    <w:rsid w:val="00566F7E"/>
    <w:rsid w:val="005856F4"/>
    <w:rsid w:val="005C6859"/>
    <w:rsid w:val="00602E1B"/>
    <w:rsid w:val="00611D39"/>
    <w:rsid w:val="00677E61"/>
    <w:rsid w:val="006D0BCA"/>
    <w:rsid w:val="006D1A35"/>
    <w:rsid w:val="006E4849"/>
    <w:rsid w:val="006F71FE"/>
    <w:rsid w:val="00710BC1"/>
    <w:rsid w:val="007624B8"/>
    <w:rsid w:val="007B1813"/>
    <w:rsid w:val="00877B62"/>
    <w:rsid w:val="008B19F4"/>
    <w:rsid w:val="008F29EF"/>
    <w:rsid w:val="009336E7"/>
    <w:rsid w:val="00980CBF"/>
    <w:rsid w:val="00A17A77"/>
    <w:rsid w:val="00AB6A46"/>
    <w:rsid w:val="00B177E8"/>
    <w:rsid w:val="00B23BC4"/>
    <w:rsid w:val="00B33BB6"/>
    <w:rsid w:val="00B7440F"/>
    <w:rsid w:val="00BA5F3F"/>
    <w:rsid w:val="00BB1AF0"/>
    <w:rsid w:val="00BC4C55"/>
    <w:rsid w:val="00BC5D74"/>
    <w:rsid w:val="00CF622A"/>
    <w:rsid w:val="00ED426A"/>
    <w:rsid w:val="00F14F15"/>
    <w:rsid w:val="00F652D3"/>
    <w:rsid w:val="00F87D8D"/>
    <w:rsid w:val="00F947CC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5651"/>
  <w15:docId w15:val="{47B48AC2-DBDF-46CC-9021-054E84C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A8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6F71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3F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5F3F"/>
  </w:style>
  <w:style w:type="paragraph" w:styleId="Rodap">
    <w:name w:val="footer"/>
    <w:basedOn w:val="Normal"/>
    <w:link w:val="RodapChar"/>
    <w:uiPriority w:val="99"/>
    <w:unhideWhenUsed/>
    <w:rsid w:val="00BA5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F3F"/>
  </w:style>
  <w:style w:type="table" w:styleId="Tabelacomgrade">
    <w:name w:val="Table Grid"/>
    <w:basedOn w:val="Tabelanormal"/>
    <w:uiPriority w:val="39"/>
    <w:rsid w:val="0008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29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addresssubtitlejs-hpaddresssubtitlejqtooltip">
    <w:name w:val="hp_address_subtitle&#10;js-hp_address_subtitle&#10;jq_tooltip"/>
    <w:basedOn w:val="Fontepargpadro"/>
    <w:rsid w:val="00BB1AF0"/>
  </w:style>
  <w:style w:type="character" w:styleId="Hyperlink">
    <w:name w:val="Hyperlink"/>
    <w:basedOn w:val="Fontepargpadro"/>
    <w:uiPriority w:val="99"/>
    <w:semiHidden/>
    <w:unhideWhenUsed/>
    <w:rsid w:val="008F29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1F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F7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cangooroo.com/hotel/98/106127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urgw.t4w.com.br/fornecedor/geopopup.aspx?HotelID=222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tel.cangooroo.com/hotel/98/2227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urgw.t4w.com.br/fornecedor/geopopup.aspx?HotelID=106127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</dc:creator>
  <cp:lastModifiedBy>Fabiani</cp:lastModifiedBy>
  <cp:revision>3</cp:revision>
  <dcterms:created xsi:type="dcterms:W3CDTF">2021-08-14T21:33:00Z</dcterms:created>
  <dcterms:modified xsi:type="dcterms:W3CDTF">2021-08-14T21:39:00Z</dcterms:modified>
</cp:coreProperties>
</file>